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C4" w:rsidRDefault="00A572C4" w:rsidP="009E126B">
      <w:pPr>
        <w:pStyle w:val="NoSpacing"/>
      </w:pPr>
      <w:r>
        <w:t xml:space="preserve">2016-03-10 Case 4-16-cv-01969 Document 41.pdf                                                                 </w:t>
      </w:r>
    </w:p>
    <w:p w:rsidR="00A572C4" w:rsidRDefault="00A572C4" w:rsidP="009E126B">
      <w:pPr>
        <w:pStyle w:val="NoSpacing"/>
      </w:pPr>
      <w:r>
        <w:t>2016-05-07 Case 4-12-cv-00592 Doc 115 Petition for Rule 60(b</w:t>
      </w:r>
      <w:proofErr w:type="gramStart"/>
      <w:r>
        <w:t>)(</w:t>
      </w:r>
      <w:proofErr w:type="gramEnd"/>
      <w:r>
        <w:t xml:space="preserve">6) Relief </w:t>
      </w:r>
      <w:r w:rsidR="009E126B">
        <w:t>f</w:t>
      </w:r>
      <w:r>
        <w:t xml:space="preserve">inal.pdf                             </w:t>
      </w:r>
    </w:p>
    <w:p w:rsidR="00A572C4" w:rsidRDefault="00A572C4" w:rsidP="009E126B">
      <w:pPr>
        <w:pStyle w:val="NoSpacing"/>
      </w:pPr>
      <w:r>
        <w:t>2016-09-</w:t>
      </w:r>
      <w:proofErr w:type="gramStart"/>
      <w:r>
        <w:t>15  Case</w:t>
      </w:r>
      <w:proofErr w:type="gramEnd"/>
      <w:r>
        <w:t xml:space="preserve"> 4-16-cv-01969 Doc 25 Jill Young Motion to Dismiss.pdf                                                </w:t>
      </w:r>
    </w:p>
    <w:p w:rsidR="00A572C4" w:rsidRDefault="00A572C4" w:rsidP="009E126B">
      <w:pPr>
        <w:pStyle w:val="NoSpacing"/>
      </w:pPr>
      <w:r>
        <w:t>2016-10-</w:t>
      </w:r>
      <w:proofErr w:type="gramStart"/>
      <w:r>
        <w:t>03  Ca</w:t>
      </w:r>
      <w:r>
        <w:t>se</w:t>
      </w:r>
      <w:proofErr w:type="gramEnd"/>
      <w:r>
        <w:t xml:space="preserve"> 4-16-cv-01969 Doc 41.pdf</w:t>
      </w:r>
    </w:p>
    <w:p w:rsidR="00A572C4" w:rsidRDefault="00A572C4" w:rsidP="009E126B">
      <w:pPr>
        <w:pStyle w:val="NoSpacing"/>
      </w:pPr>
      <w:r>
        <w:t xml:space="preserve">2016-10-11 Case 4-16-cv-01969 Doc 55 Jill answer to reply.pdf                                                 </w:t>
      </w:r>
    </w:p>
    <w:p w:rsidR="00A572C4" w:rsidRDefault="00A572C4" w:rsidP="009E126B">
      <w:pPr>
        <w:pStyle w:val="NoSpacing"/>
      </w:pPr>
      <w:r>
        <w:t xml:space="preserve">2017-08-13 Appellants Opening Brief on Appeal_17-20360_Filed.pdf </w:t>
      </w:r>
    </w:p>
    <w:p w:rsidR="00A572C4" w:rsidRDefault="00A572C4" w:rsidP="009E126B">
      <w:pPr>
        <w:pStyle w:val="NoSpacing"/>
      </w:pPr>
      <w:r>
        <w:t>2017-08-13 Page 20 Appellants Opening Brief on RICO Appeal_17-20360_</w:t>
      </w:r>
      <w:bookmarkStart w:id="0" w:name="_GoBack"/>
      <w:r>
        <w:t>Will Not because they cannot.pdf</w:t>
      </w:r>
    </w:p>
    <w:bookmarkEnd w:id="0"/>
    <w:p w:rsidR="00A572C4" w:rsidRDefault="00A572C4" w:rsidP="009E126B">
      <w:pPr>
        <w:pStyle w:val="NoSpacing"/>
      </w:pPr>
      <w:r>
        <w:t xml:space="preserve">2017-12-02 - Appellants Reply Brief on Appeal_17-20360.pdf  </w:t>
      </w:r>
    </w:p>
    <w:p w:rsidR="00A572C4" w:rsidRDefault="00A572C4" w:rsidP="009E126B">
      <w:pPr>
        <w:pStyle w:val="NoSpacing"/>
      </w:pPr>
      <w:r>
        <w:t xml:space="preserve">2018-09-05 Responses to Defendants Motions to Dismiss Combined.pdf                                            </w:t>
      </w:r>
    </w:p>
    <w:p w:rsidR="00A572C4" w:rsidRDefault="00A572C4" w:rsidP="009E126B">
      <w:pPr>
        <w:pStyle w:val="NoSpacing"/>
      </w:pPr>
      <w:r>
        <w:t xml:space="preserve">2021-01-03 ROA 20-20566.pdf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2021-04-19 Appellees Record Excerpts.pdf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2021-04-28 Appellants Reply Brief on Appeal 20-20566.pdf                                                      </w:t>
      </w:r>
    </w:p>
    <w:p w:rsidR="00A572C4" w:rsidRDefault="00A572C4" w:rsidP="009E126B">
      <w:pPr>
        <w:pStyle w:val="NoSpacing"/>
      </w:pPr>
      <w:r>
        <w:t xml:space="preserve">2023-06-30 Appellants Brief .pdf                                                                              </w:t>
      </w:r>
    </w:p>
    <w:p w:rsidR="00A572C4" w:rsidRDefault="00A572C4" w:rsidP="009E126B">
      <w:pPr>
        <w:pStyle w:val="NoSpacing"/>
      </w:pPr>
      <w:r>
        <w:t>2023-06-30 Appellan</w:t>
      </w:r>
      <w:r>
        <w:t>ts Brief No. 01-23-00362-CV.pdf</w:t>
      </w:r>
    </w:p>
    <w:p w:rsidR="00A572C4" w:rsidRDefault="00A572C4" w:rsidP="009E126B">
      <w:pPr>
        <w:pStyle w:val="NoSpacing"/>
      </w:pPr>
      <w:r>
        <w:t xml:space="preserve">2023-06-30 Appellants Opening Brief No. 01-23-00362-CV.pdf                                                    </w:t>
      </w:r>
    </w:p>
    <w:p w:rsidR="00A572C4" w:rsidRDefault="00A572C4" w:rsidP="009E126B">
      <w:pPr>
        <w:pStyle w:val="NoSpacing"/>
      </w:pPr>
      <w:r>
        <w:t xml:space="preserve">2024-08-01 Affidavit of Witness Rik Munson.pdf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2024-10-04 Affidavit of Witness Rik Munson.pdf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2024-10-17 Affidavit of Witness Rik Munson.pdf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Can't get a hearing 2017-08-13 Appellants Opening Brief on Appeal_17-20360_Pages 33-34.pdf                    </w:t>
      </w:r>
    </w:p>
    <w:p w:rsidR="00A572C4" w:rsidRDefault="00A572C4" w:rsidP="009E126B">
      <w:pPr>
        <w:pStyle w:val="NoSpacing"/>
      </w:pPr>
      <w:r>
        <w:t xml:space="preserve">Case 4-16-cv-1969 binder.pdf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Chronology of Courts.pdf   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Docket Tampering.pdf       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Pages 1-1673 from 2017-06-27 ROA.17-20360 Curtis v Kunz-Freed.pdf                                             </w:t>
      </w:r>
    </w:p>
    <w:p w:rsidR="00A572C4" w:rsidRDefault="00A572C4" w:rsidP="009E126B">
      <w:pPr>
        <w:pStyle w:val="NoSpacing"/>
      </w:pPr>
      <w:r>
        <w:t xml:space="preserve">Pages 1674-3430 from 2017-06-27 ROA.17-20360 Curtis v Kunz-Freed.pdf                                          </w:t>
      </w:r>
    </w:p>
    <w:p w:rsidR="00A572C4" w:rsidRDefault="00A572C4" w:rsidP="009E126B">
      <w:pPr>
        <w:pStyle w:val="NoSpacing"/>
      </w:pPr>
      <w:r>
        <w:t xml:space="preserve">Part 2_2021-01-03 ROA 20-20566.pdf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ROA No. 01-23-00362-CV Clerk's record.pdf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Tab 100 2021-01-03 ROA 20-20566.pdf                                                                           </w:t>
      </w:r>
    </w:p>
    <w:p w:rsidR="00A572C4" w:rsidRDefault="00A572C4" w:rsidP="009E126B">
      <w:pPr>
        <w:pStyle w:val="NoSpacing"/>
      </w:pPr>
      <w:r>
        <w:lastRenderedPageBreak/>
        <w:t xml:space="preserve">Tab 77a Pages from 2017-08-13 Appellants Opening Brief on Appeal_17-20360_RICO.pdf                            </w:t>
      </w:r>
    </w:p>
    <w:p w:rsidR="00A572C4" w:rsidRDefault="00A572C4" w:rsidP="009E126B">
      <w:pPr>
        <w:pStyle w:val="NoSpacing"/>
      </w:pPr>
      <w:r>
        <w:t xml:space="preserve">31Tab 99 2017-06-27 ROA.17-20360 Curtis v Kunz-Freed.pdf                                                        </w:t>
      </w:r>
    </w:p>
    <w:p w:rsidR="00A572C4" w:rsidRDefault="00A572C4" w:rsidP="009E126B">
      <w:pPr>
        <w:pStyle w:val="NoSpacing"/>
      </w:pPr>
      <w:r>
        <w:t xml:space="preserve">Tab 99a Pages 33-34 from 2017-08-13 Appellants Opening Brief on Appeal_17-20360_Filed.pdf                     </w:t>
      </w:r>
    </w:p>
    <w:p w:rsidR="00A572C4" w:rsidRDefault="00A572C4" w:rsidP="009E126B">
      <w:pPr>
        <w:pStyle w:val="NoSpacing"/>
      </w:pPr>
      <w:r>
        <w:t xml:space="preserve">The Benefits and Disadvantages of Living Trusts ssrn-2402412.pdf                                              </w:t>
      </w:r>
    </w:p>
    <w:p w:rsidR="00A572C4" w:rsidRDefault="00A572C4" w:rsidP="009E126B">
      <w:pPr>
        <w:pStyle w:val="NoSpacing"/>
      </w:pPr>
      <w:r>
        <w:t xml:space="preserve">2023-06-30 Appellants Brief No. 01-23-00362-CV.pdf                                                            </w:t>
      </w:r>
    </w:p>
    <w:p w:rsidR="00A572C4" w:rsidRDefault="00A572C4" w:rsidP="009E126B">
      <w:pPr>
        <w:pStyle w:val="NoSpacing"/>
      </w:pPr>
      <w:r>
        <w:t>Clerk's record</w:t>
      </w:r>
      <w:r w:rsidR="009E126B">
        <w:t xml:space="preserve"> </w:t>
      </w:r>
      <w:proofErr w:type="gramStart"/>
      <w:r w:rsidR="009E126B">
        <w:t xml:space="preserve">Curtis.pdf  </w:t>
      </w:r>
      <w:r>
        <w:t>1st</w:t>
      </w:r>
      <w:proofErr w:type="gramEnd"/>
      <w:r>
        <w:t xml:space="preserve"> </w:t>
      </w:r>
      <w:proofErr w:type="spellStart"/>
      <w:r>
        <w:t>Dist</w:t>
      </w:r>
      <w:proofErr w:type="spellEnd"/>
      <w:r>
        <w:t xml:space="preserve"> Appeal\                                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2023-06-30 Appellants Opening Brief No. 01-23-00362-CV.pdf                                                    </w:t>
      </w:r>
    </w:p>
    <w:p w:rsidR="00A572C4" w:rsidRDefault="00A572C4" w:rsidP="009E126B">
      <w:pPr>
        <w:pStyle w:val="NoSpacing"/>
      </w:pPr>
      <w:r>
        <w:t xml:space="preserve">ROA No. 01-23-00362-CV Clerk's record.pdf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Tab 100 2021-01-03 ROA 20-20566.pdf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Tab 99 2017-06-27 ROA.17-20360 Curtis v Kunz-Freed.pdf                                                        </w:t>
      </w:r>
    </w:p>
    <w:p w:rsidR="00A572C4" w:rsidRDefault="00A572C4" w:rsidP="009E126B">
      <w:pPr>
        <w:pStyle w:val="NoSpacing"/>
      </w:pPr>
      <w:r>
        <w:t xml:space="preserve">2017-06-27 ROA.17-20360 Curtis v Kunz-Freed.pdf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2021-01-03 ROA 20-20566.pdf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Addendum to Original complaint.pdf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2017-08-13 Appellants Opening Brief on Appeal_17-20360_Filed.pdf                                              </w:t>
      </w:r>
    </w:p>
    <w:p w:rsidR="00A572C4" w:rsidRDefault="00A572C4" w:rsidP="009E126B">
      <w:pPr>
        <w:pStyle w:val="NoSpacing"/>
      </w:pPr>
      <w:r>
        <w:t xml:space="preserve">2017-12-02 - Appellants Reply Brief on Appeal_17-20360.pdf                                                    </w:t>
      </w:r>
    </w:p>
    <w:p w:rsidR="00A572C4" w:rsidRDefault="00A572C4" w:rsidP="009E126B">
      <w:pPr>
        <w:pStyle w:val="NoSpacing"/>
      </w:pPr>
      <w:r>
        <w:t xml:space="preserve">2016-03-10 Case 4-16-cv-01969 Document 41 - Copy.pdf                                                          </w:t>
      </w:r>
    </w:p>
    <w:p w:rsidR="00A572C4" w:rsidRDefault="00A572C4" w:rsidP="009E126B">
      <w:pPr>
        <w:pStyle w:val="NoSpacing"/>
      </w:pPr>
      <w:r>
        <w:t xml:space="preserve">2016-03-10 Case 4-16-cv-01969 Document 41.pdf                                                                 </w:t>
      </w:r>
    </w:p>
    <w:p w:rsidR="00A572C4" w:rsidRDefault="00A572C4" w:rsidP="009E126B">
      <w:pPr>
        <w:pStyle w:val="NoSpacing"/>
      </w:pPr>
      <w:r>
        <w:t>2016-09-</w:t>
      </w:r>
      <w:proofErr w:type="gramStart"/>
      <w:r>
        <w:t>15  Case</w:t>
      </w:r>
      <w:proofErr w:type="gramEnd"/>
      <w:r>
        <w:t xml:space="preserve"> 4-16-cv-01969 Doc 25 Jill Young Motion to Dismiss.pdf                                        </w:t>
      </w:r>
    </w:p>
    <w:p w:rsidR="00A572C4" w:rsidRDefault="00A572C4" w:rsidP="009E126B">
      <w:pPr>
        <w:pStyle w:val="NoSpacing"/>
      </w:pPr>
      <w:r>
        <w:t xml:space="preserve">2016-10-11 Case 4-16-cv-01969 Doc 55 Jill answer to reply.pdf                                                 </w:t>
      </w:r>
    </w:p>
    <w:p w:rsidR="00A572C4" w:rsidRDefault="00A572C4" w:rsidP="009E126B">
      <w:pPr>
        <w:pStyle w:val="NoSpacing"/>
      </w:pPr>
      <w:r>
        <w:t xml:space="preserve">2021-01-03 ROA 20-20566_Part2.pdf                                                                    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2021-04-28 Appellants Reply Brief on Appeal 20-20566.pdf                                                      </w:t>
      </w:r>
    </w:p>
    <w:p w:rsidR="00A572C4" w:rsidRDefault="00A572C4" w:rsidP="009E126B">
      <w:pPr>
        <w:pStyle w:val="NoSpacing"/>
      </w:pPr>
      <w:r>
        <w:t xml:space="preserve">Part 2_2021-01-03 ROA 20-20566.pdf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2021-04-28 Appellants Reply Brief on Appeal 20-20566.pdf                                                      </w:t>
      </w:r>
    </w:p>
    <w:p w:rsidR="00A572C4" w:rsidRDefault="00A572C4" w:rsidP="009E126B">
      <w:pPr>
        <w:pStyle w:val="NoSpacing"/>
      </w:pPr>
      <w:r>
        <w:t xml:space="preserve">2016-03-10 Case 4-16-cv-01969 Document 41.pdf                                                                 </w:t>
      </w:r>
    </w:p>
    <w:p w:rsidR="00A572C4" w:rsidRDefault="009E126B" w:rsidP="009E126B">
      <w:pPr>
        <w:pStyle w:val="NoSpacing"/>
      </w:pPr>
      <w:r>
        <w:t xml:space="preserve">2016-09-15 </w:t>
      </w:r>
      <w:r w:rsidR="00A572C4">
        <w:t xml:space="preserve">Case 4-16-cv-01969 Doc 25 Jill Young Motion to Dismiss.pdf                                        </w:t>
      </w:r>
    </w:p>
    <w:p w:rsidR="00A572C4" w:rsidRDefault="00A572C4" w:rsidP="009E126B">
      <w:pPr>
        <w:pStyle w:val="NoSpacing"/>
      </w:pPr>
      <w:r>
        <w:t>2016-10-</w:t>
      </w:r>
      <w:proofErr w:type="gramStart"/>
      <w:r>
        <w:t>03  Case</w:t>
      </w:r>
      <w:proofErr w:type="gramEnd"/>
      <w:r>
        <w:t xml:space="preserve"> 4-16-cv-01969 Doc 41.pdf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2016-10-11 Case 4-16-cv-01969 Dkt 55 Jill answer to reply.pdf                                                 </w:t>
      </w:r>
    </w:p>
    <w:p w:rsidR="00A572C4" w:rsidRDefault="00A572C4" w:rsidP="009E126B">
      <w:pPr>
        <w:pStyle w:val="NoSpacing"/>
      </w:pPr>
      <w:r>
        <w:t xml:space="preserve">2016-10-11 Case 4-16-cv-01969 Doc 55 Jill answer to reply.pdf                                                 </w:t>
      </w:r>
    </w:p>
    <w:p w:rsidR="00A572C4" w:rsidRDefault="00A572C4" w:rsidP="009E126B">
      <w:pPr>
        <w:pStyle w:val="NoSpacing"/>
      </w:pPr>
      <w:r>
        <w:lastRenderedPageBreak/>
        <w:t>2016-09-</w:t>
      </w:r>
      <w:proofErr w:type="gramStart"/>
      <w:r>
        <w:t>15  Case</w:t>
      </w:r>
      <w:proofErr w:type="gramEnd"/>
      <w:r>
        <w:t xml:space="preserve"> 4-16-cv-01969 Doc 25 Jill Young Motion to Dismiss.pdf                                        </w:t>
      </w:r>
    </w:p>
    <w:p w:rsidR="00A572C4" w:rsidRDefault="00A572C4" w:rsidP="009E126B">
      <w:pPr>
        <w:pStyle w:val="NoSpacing"/>
      </w:pPr>
      <w:r>
        <w:t>2016-05-07 Case 4-12-cv-00592 Doc 115 Petition for Rule 60(b</w:t>
      </w:r>
      <w:proofErr w:type="gramStart"/>
      <w:r>
        <w:t>)(</w:t>
      </w:r>
      <w:proofErr w:type="gramEnd"/>
      <w:r>
        <w:t xml:space="preserve">6) Relief Final.pdf                             </w:t>
      </w:r>
    </w:p>
    <w:p w:rsidR="00A572C4" w:rsidRDefault="00A572C4" w:rsidP="009E126B">
      <w:pPr>
        <w:pStyle w:val="NoSpacing"/>
      </w:pPr>
      <w:r>
        <w:t xml:space="preserve">2018-09-05 Responses to Defendants Motions to Dismiss Combined.pdf                                            </w:t>
      </w:r>
    </w:p>
    <w:p w:rsidR="00A572C4" w:rsidRDefault="00A572C4" w:rsidP="009E126B">
      <w:pPr>
        <w:pStyle w:val="NoSpacing"/>
      </w:pPr>
      <w:r>
        <w:t xml:space="preserve">2021-01-03 ROA 20-20566.pdf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2021-04-19 Appellees Record Excerpts.pdf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Addendum to Original complaint.pdf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Pages 1-1673 from 2017-06-27 ROA.17-20360 Curtis v Kunz-Freed.pdf                                             </w:t>
      </w:r>
    </w:p>
    <w:p w:rsidR="00A572C4" w:rsidRDefault="00A572C4" w:rsidP="009E126B">
      <w:pPr>
        <w:pStyle w:val="NoSpacing"/>
      </w:pPr>
      <w:r>
        <w:t xml:space="preserve">Tab 100 2021-01-03 ROA 20-20566.pdf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Tab 99 2017-06-27 ROA.17-20360 Curtis v Kunz-Freed.pdf                                                        </w:t>
      </w:r>
    </w:p>
    <w:p w:rsidR="00A572C4" w:rsidRDefault="00A572C4" w:rsidP="009E126B">
      <w:pPr>
        <w:pStyle w:val="NoSpacing"/>
      </w:pPr>
      <w:r>
        <w:t>2016-05-07 Case 4-12-cv-00592 Doc 115 Petition for Rule 60(b</w:t>
      </w:r>
      <w:proofErr w:type="gramStart"/>
      <w:r>
        <w:t>)(</w:t>
      </w:r>
      <w:proofErr w:type="gramEnd"/>
      <w:r>
        <w:t xml:space="preserve">6) Relief Final.pdf                             D:\ProbateMafiaData\Brunsting\Stasis by Design\Hostage\                              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2017-08-13 Appellants Opening Brief on Appeal_17-20360_Filed.pdf                                              </w:t>
      </w:r>
    </w:p>
    <w:p w:rsidR="00A572C4" w:rsidRDefault="00A572C4" w:rsidP="009E126B">
      <w:pPr>
        <w:pStyle w:val="NoSpacing"/>
      </w:pPr>
      <w:r>
        <w:t xml:space="preserve">Addendum to Original complaint.pdf                                                                            </w:t>
      </w:r>
    </w:p>
    <w:p w:rsidR="00A572C4" w:rsidRDefault="00A572C4" w:rsidP="009E126B">
      <w:pPr>
        <w:pStyle w:val="NoSpacing"/>
      </w:pPr>
      <w:r>
        <w:t xml:space="preserve">Part 2_2021-01-03 ROA 20-20566.pdf                                                                            </w:t>
      </w:r>
    </w:p>
    <w:p w:rsidR="00A572C4" w:rsidRDefault="00A572C4" w:rsidP="009E126B">
      <w:pPr>
        <w:pStyle w:val="NoSpacing"/>
      </w:pPr>
      <w:r>
        <w:t>2016-05-07 Case 4-12-cv-00592 Doc 115 Petition for Rule 60(b</w:t>
      </w:r>
      <w:proofErr w:type="gramStart"/>
      <w:r>
        <w:t>)(</w:t>
      </w:r>
      <w:proofErr w:type="gramEnd"/>
      <w:r>
        <w:t xml:space="preserve">6) Relief Final.pdf                             </w:t>
      </w:r>
    </w:p>
    <w:p w:rsidR="00A572C4" w:rsidRDefault="00A572C4" w:rsidP="009E126B">
      <w:pPr>
        <w:pStyle w:val="NoSpacing"/>
      </w:pPr>
      <w:r>
        <w:t xml:space="preserve">2018-09-05 Responses to Defendants Motions to Dismiss Combined.pdf                                            </w:t>
      </w:r>
    </w:p>
    <w:p w:rsidR="00A572C4" w:rsidRDefault="00A572C4" w:rsidP="009E126B">
      <w:pPr>
        <w:pStyle w:val="NoSpacing"/>
      </w:pPr>
      <w:r>
        <w:t xml:space="preserve">2021-01-03 ROA 20-20566.pdf                                                                                   </w:t>
      </w:r>
    </w:p>
    <w:p w:rsidR="00D653E0" w:rsidRDefault="00A572C4" w:rsidP="009E126B">
      <w:pPr>
        <w:pStyle w:val="NoSpacing"/>
      </w:pPr>
      <w:r>
        <w:t xml:space="preserve">Addendum to Original complaint.pdf                                            </w:t>
      </w:r>
      <w:r w:rsidR="009E126B">
        <w:t xml:space="preserve">                              </w:t>
      </w:r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C4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37D5C"/>
    <w:rsid w:val="0055091F"/>
    <w:rsid w:val="005B4D26"/>
    <w:rsid w:val="005C53EF"/>
    <w:rsid w:val="005E0485"/>
    <w:rsid w:val="00632E36"/>
    <w:rsid w:val="00644CA5"/>
    <w:rsid w:val="00653D93"/>
    <w:rsid w:val="00692FC1"/>
    <w:rsid w:val="006A479E"/>
    <w:rsid w:val="006B3E57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9E126B"/>
    <w:rsid w:val="00A17B47"/>
    <w:rsid w:val="00A237F9"/>
    <w:rsid w:val="00A572C4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MikRonson@att.net</dc:creator>
  <cp:lastModifiedBy>MikRonson@att.net</cp:lastModifiedBy>
  <cp:revision>1</cp:revision>
  <dcterms:created xsi:type="dcterms:W3CDTF">2024-12-22T17:08:00Z</dcterms:created>
  <dcterms:modified xsi:type="dcterms:W3CDTF">2024-12-22T17:31:00Z</dcterms:modified>
</cp:coreProperties>
</file>